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A36880" w14:textId="77777777" w:rsidR="008A47B8" w:rsidRDefault="008A47B8">
      <w:pPr>
        <w:jc w:val="center"/>
        <w:rPr>
          <w:b/>
          <w:color w:val="000000"/>
          <w:sz w:val="12"/>
        </w:rPr>
      </w:pPr>
    </w:p>
    <w:p w14:paraId="71ECC1E0" w14:textId="77777777" w:rsidR="008A47B8" w:rsidRDefault="0005479E">
      <w:pPr>
        <w:jc w:val="center"/>
      </w:pPr>
      <w:r>
        <w:rPr>
          <w:noProof/>
          <w:szCs w:val="28"/>
          <w:lang w:eastAsia="ru-RU"/>
        </w:rPr>
        <w:drawing>
          <wp:inline distT="0" distB="0" distL="0" distR="0" wp14:anchorId="16E7DAB2" wp14:editId="57BD94E9">
            <wp:extent cx="657225" cy="6762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D6A43D" w14:textId="77777777" w:rsidR="008A47B8" w:rsidRDefault="0005479E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ТЕРРИТОРИАЛЬНАЯ ИЗБИРАТЕЛЬНАЯ КОМИССИЯ № 63</w:t>
      </w:r>
    </w:p>
    <w:p w14:paraId="1F67875D" w14:textId="77777777" w:rsidR="008A47B8" w:rsidRDefault="0005479E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САНКТ- ПЕТЕРБУРГ</w:t>
      </w:r>
    </w:p>
    <w:p w14:paraId="61C0AE09" w14:textId="77777777" w:rsidR="008A47B8" w:rsidRDefault="0005479E">
      <w:pPr>
        <w:rPr>
          <w:rFonts w:ascii="Times New Roman" w:hAnsi="Times New Roman"/>
          <w:b/>
          <w:color w:val="000000"/>
          <w:spacing w:val="60"/>
          <w:sz w:val="28"/>
          <w:szCs w:val="28"/>
        </w:rPr>
      </w:pPr>
      <w:r>
        <w:rPr>
          <w:rFonts w:ascii="Times New Roman" w:hAnsi="Times New Roman"/>
          <w:b/>
          <w:color w:val="000000"/>
          <w:spacing w:val="60"/>
          <w:sz w:val="28"/>
          <w:szCs w:val="28"/>
        </w:rPr>
        <w:t xml:space="preserve">                             РЕШЕНИЕ</w:t>
      </w:r>
    </w:p>
    <w:p w14:paraId="37E17267" w14:textId="77777777" w:rsidR="008A47B8" w:rsidRDefault="008A47B8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5EEE98CE" w14:textId="73699D7E" w:rsidR="008A47B8" w:rsidRDefault="00032B42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val="en-US"/>
        </w:rPr>
        <w:t>24</w:t>
      </w:r>
      <w:r w:rsidR="0005479E" w:rsidRPr="004541FA">
        <w:rPr>
          <w:rFonts w:ascii="Times New Roman" w:hAnsi="Times New Roman"/>
          <w:b/>
          <w:color w:val="000000"/>
          <w:sz w:val="28"/>
          <w:szCs w:val="28"/>
        </w:rPr>
        <w:t xml:space="preserve"> июля 2024 года</w:t>
      </w:r>
      <w:r w:rsidR="0005479E">
        <w:rPr>
          <w:rFonts w:ascii="Times New Roman" w:hAnsi="Times New Roman"/>
          <w:bCs/>
          <w:color w:val="000000"/>
          <w:sz w:val="28"/>
          <w:szCs w:val="28"/>
        </w:rPr>
        <w:tab/>
      </w:r>
      <w:r w:rsidR="0005479E">
        <w:rPr>
          <w:rFonts w:ascii="Times New Roman" w:hAnsi="Times New Roman"/>
          <w:bCs/>
          <w:color w:val="000000"/>
          <w:sz w:val="28"/>
          <w:szCs w:val="28"/>
        </w:rPr>
        <w:tab/>
      </w:r>
      <w:r w:rsidR="0005479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05479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05479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05479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05479E">
        <w:rPr>
          <w:rFonts w:ascii="Times New Roman" w:hAnsi="Times New Roman"/>
          <w:b/>
          <w:bCs/>
          <w:color w:val="000000"/>
          <w:sz w:val="28"/>
          <w:szCs w:val="28"/>
        </w:rPr>
        <w:tab/>
        <w:t xml:space="preserve">                  № </w:t>
      </w:r>
      <w:r w:rsidR="005D0DF4">
        <w:rPr>
          <w:rFonts w:ascii="Times New Roman" w:hAnsi="Times New Roman"/>
          <w:b/>
          <w:bCs/>
          <w:color w:val="000000"/>
          <w:sz w:val="28"/>
          <w:szCs w:val="28"/>
        </w:rPr>
        <w:t>5</w:t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8</w:t>
      </w:r>
      <w:r w:rsidR="0032150D">
        <w:rPr>
          <w:rFonts w:ascii="Times New Roman" w:hAnsi="Times New Roman"/>
          <w:b/>
          <w:bCs/>
          <w:color w:val="000000"/>
          <w:sz w:val="28"/>
          <w:szCs w:val="28"/>
        </w:rPr>
        <w:t>-</w:t>
      </w:r>
      <w:r w:rsidR="000313EB">
        <w:rPr>
          <w:rFonts w:ascii="Times New Roman" w:hAnsi="Times New Roman"/>
          <w:b/>
          <w:bCs/>
          <w:color w:val="000000"/>
          <w:sz w:val="28"/>
          <w:szCs w:val="28"/>
        </w:rPr>
        <w:t>2</w:t>
      </w:r>
    </w:p>
    <w:p w14:paraId="3E1BFD39" w14:textId="77777777" w:rsidR="00032B42" w:rsidRPr="00D1768A" w:rsidRDefault="00032B42" w:rsidP="00032B42">
      <w:pPr>
        <w:pStyle w:val="a8"/>
        <w:rPr>
          <w:b/>
          <w:szCs w:val="28"/>
        </w:rPr>
      </w:pPr>
    </w:p>
    <w:p w14:paraId="52CE3F29" w14:textId="77777777" w:rsidR="00032B42" w:rsidRPr="00D1768A" w:rsidRDefault="00032B42" w:rsidP="00032B42">
      <w:pPr>
        <w:pStyle w:val="a8"/>
        <w:outlineLvl w:val="0"/>
        <w:rPr>
          <w:b/>
          <w:szCs w:val="28"/>
        </w:rPr>
      </w:pPr>
      <w:r w:rsidRPr="00D1768A">
        <w:rPr>
          <w:b/>
          <w:szCs w:val="28"/>
        </w:rPr>
        <w:t>Санкт-Петербург</w:t>
      </w:r>
    </w:p>
    <w:p w14:paraId="02690A4E" w14:textId="77777777" w:rsidR="008A47B8" w:rsidRDefault="008A47B8">
      <w:pPr>
        <w:pStyle w:val="a5"/>
      </w:pPr>
    </w:p>
    <w:tbl>
      <w:tblPr>
        <w:tblW w:w="9781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8A47B8" w14:paraId="780DB450" w14:textId="77777777">
        <w:tc>
          <w:tcPr>
            <w:tcW w:w="9781" w:type="dxa"/>
          </w:tcPr>
          <w:p w14:paraId="65786E51" w14:textId="77777777" w:rsidR="000313EB" w:rsidRPr="000313EB" w:rsidRDefault="000313EB" w:rsidP="008F2AF3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313E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Об утверждении графиков работы членов Территориальной избирательной комиссии № 63 с правом решающего голоса,</w:t>
            </w:r>
            <w:r w:rsidRPr="000313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0313E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осуществляющих свои полномочия не на постоянной (штатной) основе, при подготовке и проведении выборов </w:t>
            </w:r>
            <w:r w:rsidRPr="000313E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высшего должностного лица </w:t>
            </w:r>
          </w:p>
          <w:p w14:paraId="582D083E" w14:textId="77777777" w:rsidR="000313EB" w:rsidRPr="000313EB" w:rsidRDefault="000313EB" w:rsidP="008F2AF3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313E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Санкт-Петербурга – Губернатора Санкт-Петербурга, </w:t>
            </w:r>
          </w:p>
          <w:p w14:paraId="52A2252A" w14:textId="77777777" w:rsidR="000313EB" w:rsidRPr="000313EB" w:rsidRDefault="000313EB" w:rsidP="008F2AF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0313E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назначенных на 8 сентября 2024 года</w:t>
            </w:r>
          </w:p>
          <w:p w14:paraId="12BD024B" w14:textId="77777777" w:rsidR="00E9594F" w:rsidRDefault="00E9594F" w:rsidP="0032150D">
            <w:pPr>
              <w:pStyle w:val="a5"/>
              <w:rPr>
                <w:b/>
                <w:bCs/>
                <w:color w:val="FF0000"/>
                <w:lang w:eastAsia="ru-RU"/>
              </w:rPr>
            </w:pPr>
          </w:p>
        </w:tc>
      </w:tr>
      <w:tr w:rsidR="008A47B8" w14:paraId="53489781" w14:textId="77777777">
        <w:tc>
          <w:tcPr>
            <w:tcW w:w="9781" w:type="dxa"/>
          </w:tcPr>
          <w:p w14:paraId="40CB5354" w14:textId="77777777" w:rsidR="008A47B8" w:rsidRDefault="008A47B8">
            <w:pPr>
              <w:pStyle w:val="a5"/>
              <w:jc w:val="left"/>
              <w:rPr>
                <w:b/>
                <w:bCs/>
                <w:color w:val="000000" w:themeColor="text1"/>
                <w:highlight w:val="yellow"/>
              </w:rPr>
            </w:pPr>
          </w:p>
        </w:tc>
      </w:tr>
    </w:tbl>
    <w:p w14:paraId="11A0F24F" w14:textId="283CC2D7" w:rsidR="000313EB" w:rsidRPr="000313EB" w:rsidRDefault="000313EB" w:rsidP="008F2AF3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0313EB"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t>В соответствии с решениями Санкт-Петербургской избирательной комиссии от 6 июня 2024 года № 89-14 «О размерах и порядке выплаты компенсации и дополнительной оплаты труда (вознаграждения), а также иных выплат в период подготовки и проведения выборов высшего должностного лица Санкт-Петербурга – Губернатора Санкт-Петербурга, назначенных на 8 сентября 2024 года» и от 18 июня 2024 года №</w:t>
      </w:r>
      <w:r w:rsidRPr="000313EB">
        <w:rPr>
          <w:rFonts w:ascii="TimesNewRomanPSMT" w:eastAsia="Times New Roman" w:hAnsi="TimesNewRomanPSMT" w:hint="eastAsia"/>
          <w:color w:val="000000"/>
          <w:sz w:val="28"/>
          <w:szCs w:val="28"/>
          <w:lang w:eastAsia="ru-RU"/>
        </w:rPr>
        <w:t> </w:t>
      </w:r>
      <w:r w:rsidRPr="000313EB"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t xml:space="preserve">91-11 «О </w:t>
      </w:r>
      <w:r w:rsidRPr="000313EB">
        <w:rPr>
          <w:rFonts w:ascii="TimesNewRomanPSMT" w:eastAsia="Times New Roman" w:hAnsi="TimesNewRomanPSMT"/>
          <w:bCs/>
          <w:color w:val="000000"/>
          <w:sz w:val="28"/>
          <w:szCs w:val="28"/>
          <w:lang w:eastAsia="ru-RU"/>
        </w:rPr>
        <w:t xml:space="preserve">распределении средств бюджета Санкт-Петербурга, выделенных Санкт-Петербургской избирательной комиссии на подготовку и проведение выборов высшего должностного лица </w:t>
      </w:r>
      <w:r>
        <w:rPr>
          <w:rFonts w:ascii="TimesNewRomanPSMT" w:eastAsia="Times New Roman" w:hAnsi="TimesNewRomanPSMT"/>
          <w:bCs/>
          <w:color w:val="000000"/>
          <w:sz w:val="28"/>
          <w:szCs w:val="28"/>
          <w:lang w:eastAsia="ru-RU"/>
        </w:rPr>
        <w:t xml:space="preserve">                            </w:t>
      </w:r>
      <w:r w:rsidRPr="000313EB">
        <w:rPr>
          <w:rFonts w:ascii="TimesNewRomanPSMT" w:eastAsia="Times New Roman" w:hAnsi="TimesNewRomanPSMT"/>
          <w:bCs/>
          <w:color w:val="000000"/>
          <w:sz w:val="28"/>
          <w:szCs w:val="28"/>
          <w:lang w:eastAsia="ru-RU"/>
        </w:rPr>
        <w:t>Санкт-Петербурга – Губернатора Санкт-Петербурга, назначенных на 8 сентября 2024 года</w:t>
      </w:r>
      <w:r w:rsidRPr="000313EB"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t xml:space="preserve">» </w:t>
      </w:r>
      <w:r w:rsidRPr="000313EB">
        <w:rPr>
          <w:rFonts w:ascii="Times New Roman" w:eastAsia="Times New Roman" w:hAnsi="Times New Roman"/>
          <w:sz w:val="28"/>
          <w:szCs w:val="28"/>
          <w:lang w:eastAsia="ru-RU"/>
        </w:rPr>
        <w:t>Территориальная избирательная комиссия № 63</w:t>
      </w:r>
      <w:r w:rsidRPr="000313E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0313EB">
        <w:rPr>
          <w:rFonts w:ascii="Times New Roman" w:eastAsia="Times New Roman" w:hAnsi="Times New Roman"/>
          <w:b/>
          <w:sz w:val="28"/>
          <w:szCs w:val="28"/>
          <w:lang w:eastAsia="ru-RU"/>
        </w:rPr>
        <w:t>р е ш и л а:</w:t>
      </w:r>
    </w:p>
    <w:p w14:paraId="70B77ABC" w14:textId="62BB43AB" w:rsidR="000313EB" w:rsidRDefault="000313EB" w:rsidP="008F2AF3">
      <w:pPr>
        <w:pStyle w:val="a7"/>
        <w:numPr>
          <w:ilvl w:val="0"/>
          <w:numId w:val="4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13EB">
        <w:rPr>
          <w:rFonts w:ascii="Times New Roman" w:eastAsia="Times New Roman" w:hAnsi="Times New Roman"/>
          <w:sz w:val="28"/>
          <w:szCs w:val="28"/>
          <w:lang w:eastAsia="ru-RU"/>
        </w:rPr>
        <w:t>Утвердить график работы членов Территориальной избирательной комиссии № 63 с правом решающего голоса, осуществляющих свои полномочия не на постоянной (штатной) основе, при подготовке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313EB">
        <w:rPr>
          <w:rFonts w:ascii="Times New Roman" w:eastAsia="Times New Roman" w:hAnsi="Times New Roman"/>
          <w:sz w:val="28"/>
          <w:szCs w:val="28"/>
          <w:lang w:eastAsia="ru-RU"/>
        </w:rPr>
        <w:t xml:space="preserve">и проведении выборов </w:t>
      </w:r>
      <w:r w:rsidRPr="000313E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высшего должностного лица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313EB">
        <w:rPr>
          <w:rFonts w:ascii="Times New Roman" w:eastAsia="Times New Roman" w:hAnsi="Times New Roman"/>
          <w:sz w:val="28"/>
          <w:szCs w:val="28"/>
          <w:lang w:eastAsia="ru-RU"/>
        </w:rPr>
        <w:t xml:space="preserve">Санкт-Петербурга – Губернатора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</w:t>
      </w:r>
      <w:r w:rsidRPr="000313EB">
        <w:rPr>
          <w:rFonts w:ascii="Times New Roman" w:eastAsia="Times New Roman" w:hAnsi="Times New Roman"/>
          <w:sz w:val="28"/>
          <w:szCs w:val="28"/>
          <w:lang w:eastAsia="ru-RU"/>
        </w:rPr>
        <w:t xml:space="preserve">Санкт-Петербурга, назначенных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0313EB">
        <w:rPr>
          <w:rFonts w:ascii="Times New Roman" w:eastAsia="Times New Roman" w:hAnsi="Times New Roman"/>
          <w:sz w:val="28"/>
          <w:szCs w:val="28"/>
          <w:lang w:eastAsia="ru-RU"/>
        </w:rPr>
        <w:t>а 8 сентября 2024 года (далее – график):</w:t>
      </w:r>
      <w:r w:rsidR="00032B42" w:rsidRPr="000313EB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14:paraId="3728575B" w14:textId="187DC95F" w:rsidR="000313EB" w:rsidRDefault="000313EB" w:rsidP="008F2AF3">
      <w:pPr>
        <w:pStyle w:val="a7"/>
        <w:numPr>
          <w:ilvl w:val="1"/>
          <w:numId w:val="4"/>
        </w:numPr>
        <w:tabs>
          <w:tab w:val="left" w:pos="709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13EB">
        <w:rPr>
          <w:rFonts w:ascii="Times New Roman" w:eastAsia="Times New Roman" w:hAnsi="Times New Roman"/>
          <w:sz w:val="28"/>
          <w:szCs w:val="28"/>
          <w:lang w:eastAsia="ru-RU"/>
        </w:rPr>
        <w:t xml:space="preserve">На август 2024 года согласно </w:t>
      </w:r>
      <w:r w:rsidR="008F2AF3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0313EB">
        <w:rPr>
          <w:rFonts w:ascii="Times New Roman" w:eastAsia="Times New Roman" w:hAnsi="Times New Roman"/>
          <w:sz w:val="28"/>
          <w:szCs w:val="28"/>
          <w:lang w:eastAsia="ru-RU"/>
        </w:rPr>
        <w:t>риложению № 1 к настоящему решению.</w:t>
      </w:r>
    </w:p>
    <w:p w14:paraId="715BD382" w14:textId="67E24306" w:rsidR="000313EB" w:rsidRPr="000313EB" w:rsidRDefault="000313EB" w:rsidP="008F2AF3">
      <w:pPr>
        <w:pStyle w:val="a7"/>
        <w:numPr>
          <w:ilvl w:val="1"/>
          <w:numId w:val="4"/>
        </w:numPr>
        <w:tabs>
          <w:tab w:val="left" w:pos="709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13EB">
        <w:rPr>
          <w:rFonts w:ascii="Times New Roman" w:eastAsia="Times New Roman" w:hAnsi="Times New Roman"/>
          <w:sz w:val="28"/>
          <w:szCs w:val="28"/>
          <w:lang w:eastAsia="ru-RU"/>
        </w:rPr>
        <w:t xml:space="preserve">На сентябрь 2024 года согласно </w:t>
      </w:r>
      <w:r w:rsidR="008F2AF3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0313EB">
        <w:rPr>
          <w:rFonts w:ascii="Times New Roman" w:eastAsia="Times New Roman" w:hAnsi="Times New Roman"/>
          <w:sz w:val="28"/>
          <w:szCs w:val="28"/>
          <w:lang w:eastAsia="ru-RU"/>
        </w:rPr>
        <w:t>риложению № 2 к настоящему решению.</w:t>
      </w:r>
    </w:p>
    <w:p w14:paraId="20B0DA0B" w14:textId="530192C4" w:rsidR="000313EB" w:rsidRPr="000313EB" w:rsidRDefault="000313EB" w:rsidP="008F2AF3">
      <w:pPr>
        <w:pStyle w:val="a7"/>
        <w:numPr>
          <w:ilvl w:val="0"/>
          <w:numId w:val="4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13EB">
        <w:rPr>
          <w:rFonts w:ascii="Times New Roman" w:eastAsia="Times New Roman" w:hAnsi="Times New Roman"/>
          <w:sz w:val="28"/>
          <w:szCs w:val="28"/>
          <w:lang w:eastAsia="ru-RU"/>
        </w:rPr>
        <w:t>Ознакомить под подпись членов Территориальной избирательной комиссии № 63 с правом решающего голоса, осуществляющих свои полномочия не на постоянной (штатной) основе с данными, содержащимися в графиках.</w:t>
      </w:r>
    </w:p>
    <w:p w14:paraId="4F31E05C" w14:textId="55CA2316" w:rsidR="00032B42" w:rsidRPr="00032B42" w:rsidRDefault="00032B42" w:rsidP="008F2AF3">
      <w:pPr>
        <w:pStyle w:val="a7"/>
        <w:numPr>
          <w:ilvl w:val="0"/>
          <w:numId w:val="4"/>
        </w:numPr>
        <w:tabs>
          <w:tab w:val="left" w:pos="709"/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2B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Направить копию настоящего решения в Санкт-Петербургскую избирательную комиссию.</w:t>
      </w:r>
    </w:p>
    <w:p w14:paraId="59BF714F" w14:textId="77777777" w:rsidR="00032B42" w:rsidRDefault="0005479E" w:rsidP="008F2AF3">
      <w:pPr>
        <w:pStyle w:val="a7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2B42">
        <w:rPr>
          <w:rFonts w:ascii="Times New Roman" w:eastAsia="Times New Roman" w:hAnsi="Times New Roman"/>
          <w:sz w:val="28"/>
          <w:szCs w:val="28"/>
          <w:lang w:eastAsia="ru-RU"/>
        </w:rPr>
        <w:t>Разместить настоящее решение на сайте Территориальной избирательной комиссии №</w:t>
      </w:r>
      <w:r w:rsidR="00EE64B5" w:rsidRPr="00032B4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32B42">
        <w:rPr>
          <w:rFonts w:ascii="Times New Roman" w:eastAsia="Times New Roman" w:hAnsi="Times New Roman"/>
          <w:sz w:val="28"/>
          <w:szCs w:val="28"/>
          <w:lang w:eastAsia="ru-RU"/>
        </w:rPr>
        <w:t>63 в информационно-телекоммуникационной сети «Интернет».</w:t>
      </w:r>
    </w:p>
    <w:p w14:paraId="65544071" w14:textId="2D315CBC" w:rsidR="008A47B8" w:rsidRPr="00032B42" w:rsidRDefault="0005479E" w:rsidP="008F2AF3">
      <w:pPr>
        <w:pStyle w:val="a7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2B42"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</w:t>
      </w:r>
      <w:r w:rsidRPr="00032B42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032B42">
        <w:rPr>
          <w:rFonts w:ascii="Times New Roman" w:hAnsi="Times New Roman"/>
          <w:spacing w:val="-8"/>
          <w:sz w:val="28"/>
          <w:szCs w:val="28"/>
        </w:rPr>
        <w:br/>
      </w:r>
      <w:r w:rsidRPr="00032B42">
        <w:rPr>
          <w:rFonts w:ascii="Times New Roman" w:hAnsi="Times New Roman"/>
          <w:sz w:val="28"/>
          <w:szCs w:val="28"/>
        </w:rPr>
        <w:t>на председателя</w:t>
      </w:r>
      <w:r w:rsidRPr="00032B42">
        <w:rPr>
          <w:rFonts w:ascii="Times New Roman" w:hAnsi="Times New Roman"/>
          <w:spacing w:val="-8"/>
          <w:sz w:val="28"/>
          <w:szCs w:val="28"/>
        </w:rPr>
        <w:t xml:space="preserve"> Территориальной избирательной комиссии № 63.</w:t>
      </w:r>
    </w:p>
    <w:p w14:paraId="6C39122E" w14:textId="77777777" w:rsidR="008A47B8" w:rsidRDefault="008A47B8" w:rsidP="00282A3A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47B5476" w14:textId="77777777" w:rsidR="00282A3A" w:rsidRDefault="00282A3A" w:rsidP="008F2AF3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 Территориальной </w:t>
      </w:r>
    </w:p>
    <w:p w14:paraId="6A64267B" w14:textId="77777777" w:rsidR="00282A3A" w:rsidRDefault="00282A3A" w:rsidP="008F2AF3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избирательной комиссии № 63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О.В. Чернов</w:t>
      </w:r>
    </w:p>
    <w:p w14:paraId="1F2520F1" w14:textId="77777777" w:rsidR="00282A3A" w:rsidRDefault="00282A3A" w:rsidP="008F2AF3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E6D725F" w14:textId="77777777" w:rsidR="00282A3A" w:rsidRDefault="00282A3A" w:rsidP="008F2AF3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Секретарь Территориальной</w:t>
      </w:r>
    </w:p>
    <w:p w14:paraId="77C9A8E2" w14:textId="77777777" w:rsidR="00282A3A" w:rsidRDefault="00282A3A" w:rsidP="008F2AF3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избирательной комиссии № 63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Л.В. Лескова</w:t>
      </w:r>
    </w:p>
    <w:sectPr w:rsidR="00282A3A" w:rsidSect="00066C3D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45988D" w14:textId="77777777" w:rsidR="0070211F" w:rsidRDefault="0070211F">
      <w:pPr>
        <w:spacing w:line="240" w:lineRule="auto"/>
      </w:pPr>
      <w:r>
        <w:separator/>
      </w:r>
    </w:p>
  </w:endnote>
  <w:endnote w:type="continuationSeparator" w:id="0">
    <w:p w14:paraId="0E5DD751" w14:textId="77777777" w:rsidR="0070211F" w:rsidRDefault="007021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97911D" w14:textId="77777777" w:rsidR="0070211F" w:rsidRDefault="0070211F">
      <w:pPr>
        <w:spacing w:after="0"/>
      </w:pPr>
      <w:r>
        <w:separator/>
      </w:r>
    </w:p>
  </w:footnote>
  <w:footnote w:type="continuationSeparator" w:id="0">
    <w:p w14:paraId="49608EAE" w14:textId="77777777" w:rsidR="0070211F" w:rsidRDefault="0070211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1517516"/>
      <w:docPartObj>
        <w:docPartGallery w:val="AutoText"/>
      </w:docPartObj>
    </w:sdtPr>
    <w:sdtContent>
      <w:p w14:paraId="76E844D4" w14:textId="77777777" w:rsidR="008A47B8" w:rsidRDefault="00B11A92">
        <w:pPr>
          <w:pStyle w:val="a3"/>
          <w:jc w:val="center"/>
        </w:pPr>
        <w:r>
          <w:fldChar w:fldCharType="begin"/>
        </w:r>
        <w:r w:rsidR="0005479E">
          <w:instrText>PAGE   \* MERGEFORMAT</w:instrText>
        </w:r>
        <w:r>
          <w:fldChar w:fldCharType="separate"/>
        </w:r>
        <w:r w:rsidR="0071284F">
          <w:rPr>
            <w:noProof/>
          </w:rPr>
          <w:t>2</w:t>
        </w:r>
        <w:r>
          <w:fldChar w:fldCharType="end"/>
        </w:r>
      </w:p>
    </w:sdtContent>
  </w:sdt>
  <w:p w14:paraId="47A55F4B" w14:textId="77777777" w:rsidR="008A47B8" w:rsidRDefault="008A47B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36270E"/>
    <w:multiLevelType w:val="hybridMultilevel"/>
    <w:tmpl w:val="E4788A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7470F6"/>
    <w:multiLevelType w:val="hybridMultilevel"/>
    <w:tmpl w:val="CFB61822"/>
    <w:lvl w:ilvl="0" w:tplc="4AC61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DE2F38"/>
    <w:multiLevelType w:val="hybridMultilevel"/>
    <w:tmpl w:val="260CE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DD175D"/>
    <w:multiLevelType w:val="hybridMultilevel"/>
    <w:tmpl w:val="2064141A"/>
    <w:lvl w:ilvl="0" w:tplc="4AC61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6E1B4A"/>
    <w:multiLevelType w:val="hybridMultilevel"/>
    <w:tmpl w:val="3EAE25DE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5" w15:restartNumberingAfterBreak="0">
    <w:nsid w:val="581C67B4"/>
    <w:multiLevelType w:val="multilevel"/>
    <w:tmpl w:val="88D6EAF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 w15:restartNumberingAfterBreak="0">
    <w:nsid w:val="7D253894"/>
    <w:multiLevelType w:val="hybridMultilevel"/>
    <w:tmpl w:val="28CEF1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1117849">
    <w:abstractNumId w:val="0"/>
  </w:num>
  <w:num w:numId="2" w16cid:durableId="172382698">
    <w:abstractNumId w:val="3"/>
  </w:num>
  <w:num w:numId="3" w16cid:durableId="1224680173">
    <w:abstractNumId w:val="1"/>
  </w:num>
  <w:num w:numId="4" w16cid:durableId="144324122">
    <w:abstractNumId w:val="5"/>
  </w:num>
  <w:num w:numId="5" w16cid:durableId="957755777">
    <w:abstractNumId w:val="4"/>
  </w:num>
  <w:num w:numId="6" w16cid:durableId="1583097678">
    <w:abstractNumId w:val="2"/>
  </w:num>
  <w:num w:numId="7" w16cid:durableId="71292010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6F7"/>
    <w:rsid w:val="000313EB"/>
    <w:rsid w:val="00032B42"/>
    <w:rsid w:val="0005479E"/>
    <w:rsid w:val="00066C3D"/>
    <w:rsid w:val="000946F7"/>
    <w:rsid w:val="000C4C25"/>
    <w:rsid w:val="000F0D17"/>
    <w:rsid w:val="00143E7E"/>
    <w:rsid w:val="0014534A"/>
    <w:rsid w:val="001B25FF"/>
    <w:rsid w:val="001B40F3"/>
    <w:rsid w:val="001E1055"/>
    <w:rsid w:val="00275ADF"/>
    <w:rsid w:val="00276F34"/>
    <w:rsid w:val="0027780B"/>
    <w:rsid w:val="00282A3A"/>
    <w:rsid w:val="00286AF2"/>
    <w:rsid w:val="0029177C"/>
    <w:rsid w:val="0029733D"/>
    <w:rsid w:val="002A0C58"/>
    <w:rsid w:val="00300A50"/>
    <w:rsid w:val="0032150D"/>
    <w:rsid w:val="003245A2"/>
    <w:rsid w:val="00365D93"/>
    <w:rsid w:val="0037754F"/>
    <w:rsid w:val="003900E8"/>
    <w:rsid w:val="003C035A"/>
    <w:rsid w:val="00414E3D"/>
    <w:rsid w:val="004541FA"/>
    <w:rsid w:val="004B3595"/>
    <w:rsid w:val="005319CC"/>
    <w:rsid w:val="005D0DF4"/>
    <w:rsid w:val="005E47C1"/>
    <w:rsid w:val="005E4E16"/>
    <w:rsid w:val="00601F29"/>
    <w:rsid w:val="00611943"/>
    <w:rsid w:val="006472C0"/>
    <w:rsid w:val="006514AF"/>
    <w:rsid w:val="00683B2D"/>
    <w:rsid w:val="006F0AFC"/>
    <w:rsid w:val="0070211F"/>
    <w:rsid w:val="00710168"/>
    <w:rsid w:val="0071284F"/>
    <w:rsid w:val="0078123C"/>
    <w:rsid w:val="007812C5"/>
    <w:rsid w:val="00786945"/>
    <w:rsid w:val="00796706"/>
    <w:rsid w:val="007D3359"/>
    <w:rsid w:val="007E04C0"/>
    <w:rsid w:val="008279C4"/>
    <w:rsid w:val="008309B1"/>
    <w:rsid w:val="00890998"/>
    <w:rsid w:val="008A47B8"/>
    <w:rsid w:val="008B045B"/>
    <w:rsid w:val="008F2AF3"/>
    <w:rsid w:val="0090309C"/>
    <w:rsid w:val="009074BA"/>
    <w:rsid w:val="00945219"/>
    <w:rsid w:val="00977073"/>
    <w:rsid w:val="009C6A69"/>
    <w:rsid w:val="009D7C86"/>
    <w:rsid w:val="00A53034"/>
    <w:rsid w:val="00A53CF2"/>
    <w:rsid w:val="00A8407D"/>
    <w:rsid w:val="00B11A92"/>
    <w:rsid w:val="00B23A99"/>
    <w:rsid w:val="00B504B4"/>
    <w:rsid w:val="00B715DD"/>
    <w:rsid w:val="00B7196F"/>
    <w:rsid w:val="00B7213F"/>
    <w:rsid w:val="00B93CD7"/>
    <w:rsid w:val="00C246FB"/>
    <w:rsid w:val="00C33D4E"/>
    <w:rsid w:val="00C51155"/>
    <w:rsid w:val="00C72624"/>
    <w:rsid w:val="00C75CB2"/>
    <w:rsid w:val="00CA229D"/>
    <w:rsid w:val="00CF0164"/>
    <w:rsid w:val="00D352A5"/>
    <w:rsid w:val="00D43432"/>
    <w:rsid w:val="00D97D24"/>
    <w:rsid w:val="00DB0D64"/>
    <w:rsid w:val="00DC35BE"/>
    <w:rsid w:val="00DE30A5"/>
    <w:rsid w:val="00E106B1"/>
    <w:rsid w:val="00E3346E"/>
    <w:rsid w:val="00E6112D"/>
    <w:rsid w:val="00E9594F"/>
    <w:rsid w:val="00ED3843"/>
    <w:rsid w:val="00EE64B5"/>
    <w:rsid w:val="00F1135B"/>
    <w:rsid w:val="00F81F86"/>
    <w:rsid w:val="0B8503D3"/>
    <w:rsid w:val="726B3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B07F2"/>
  <w15:docId w15:val="{42105CC2-196B-4DF0-A89E-350EB6429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iPriority="34" w:unhideWhenUsed="1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6C3D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qFormat/>
    <w:rsid w:val="00066C3D"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Body Text"/>
    <w:basedOn w:val="a"/>
    <w:link w:val="a6"/>
    <w:qFormat/>
    <w:rsid w:val="00066C3D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6">
    <w:name w:val="Основной текст Знак"/>
    <w:basedOn w:val="a0"/>
    <w:link w:val="a5"/>
    <w:qFormat/>
    <w:rsid w:val="00066C3D"/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a4">
    <w:name w:val="Верхний колонтитул Знак"/>
    <w:basedOn w:val="a0"/>
    <w:link w:val="a3"/>
    <w:uiPriority w:val="99"/>
    <w:qFormat/>
    <w:rsid w:val="00066C3D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unhideWhenUsed/>
    <w:qFormat/>
    <w:rsid w:val="00EE64B5"/>
    <w:pPr>
      <w:ind w:left="720"/>
      <w:contextualSpacing/>
    </w:pPr>
  </w:style>
  <w:style w:type="paragraph" w:customStyle="1" w:styleId="2">
    <w:name w:val="Основной текст (2)"/>
    <w:basedOn w:val="a"/>
    <w:rsid w:val="00E9594F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8">
    <w:basedOn w:val="a"/>
    <w:next w:val="a9"/>
    <w:link w:val="aa"/>
    <w:qFormat/>
    <w:rsid w:val="00032B42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a">
    <w:name w:val="Название Знак"/>
    <w:link w:val="a8"/>
    <w:rsid w:val="00032B4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Title"/>
    <w:basedOn w:val="a"/>
    <w:next w:val="a"/>
    <w:link w:val="ab"/>
    <w:uiPriority w:val="10"/>
    <w:qFormat/>
    <w:rsid w:val="00032B4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b">
    <w:name w:val="Заголовок Знак"/>
    <w:basedOn w:val="a0"/>
    <w:link w:val="a9"/>
    <w:uiPriority w:val="10"/>
    <w:rsid w:val="00032B42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179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9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8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a.ulyanova</dc:creator>
  <cp:lastModifiedBy>Алеся Власова</cp:lastModifiedBy>
  <cp:revision>3</cp:revision>
  <cp:lastPrinted>2024-07-24T10:01:00Z</cp:lastPrinted>
  <dcterms:created xsi:type="dcterms:W3CDTF">2024-07-24T09:16:00Z</dcterms:created>
  <dcterms:modified xsi:type="dcterms:W3CDTF">2024-07-24T10:01:00Z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1049-12.2.0.17152</vt:lpwstr>
  </property>
  <property fmtid="{D5CDD505-2E9C-101B-9397-08002B2CF9AE}" pid="3" name="ICV">
    <vt:lpwstr>EF3EFCA0C361483497CE6F5908B136E2_12</vt:lpwstr>
  </property>
</Properties>
</file>